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D2" w:rsidRPr="00CA7AD2" w:rsidRDefault="00CA7AD2" w:rsidP="00160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России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Горячая линия "Стоп коррупция" Общественной палаты РФ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8-800-700-8-800  Звонок по России бесплатный.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 общественная организация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«Общественный </w:t>
      </w:r>
      <w:proofErr w:type="spellStart"/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антикоррупционный</w:t>
      </w:r>
      <w:proofErr w:type="spellEnd"/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комитет»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«Общественного </w:t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комитета»: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депутат Государственной Думы ФС РФ  Беляков Антон Владимирович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Пресс-служба: </w:t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Фуфаев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Сергей , 8-903-217-3693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сайта:   </w:t>
      </w:r>
      <w:hyperlink r:id="rId4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www.stopcorruption.ru</w:t>
        </w:r>
      </w:hyperlink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          (495) 692-07-01, (495) 517-53-15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      </w:t>
      </w:r>
      <w:hyperlink r:id="rId5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abelyakov@duma.gov.ru</w:t>
        </w:r>
      </w:hyperlink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Общественная организация «Национальный </w:t>
      </w:r>
      <w:proofErr w:type="spellStart"/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антикоррупционный</w:t>
      </w:r>
      <w:proofErr w:type="spellEnd"/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комитет»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     Кабанов Кирилл Викторович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          (495) 915-50-67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   </w:t>
      </w:r>
      <w:hyperlink r:id="rId6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nac2003@newmail.ru</w:t>
        </w:r>
      </w:hyperlink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 Общественная Организация «Центр противодействия коррупции в органах государственной власти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    Костромин Виктор Анатольевич 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Заместитель:      </w:t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Талалуев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Юрий Иванович 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      (495) 624-39-97, (495) 624-39-07 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Факс:                               (495) 624-39-37 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  </w:t>
      </w:r>
      <w:hyperlink r:id="rId7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center@k-center.ru</w:t>
        </w:r>
      </w:hyperlink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Общероссийская общественная организация «Общественная комиссия по борьбе с коррупцией»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Адрес: Москва, Улица </w:t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Щербаковская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дом 50/52, 7 этаж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Руководитель: Мамаев Владимир Николаевич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Заместитель: Сухов Анатолий Гаврилович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сайта:    </w:t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www.komis-korrup.ru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Контактные телефоны:          (495) 229-52-74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                                                 (495) 229-82-48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Адреса электронной почты:   </w:t>
      </w:r>
      <w:hyperlink r:id="rId8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info@komis-korrup.ru</w:t>
        </w:r>
      </w:hyperlink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     </w:t>
      </w:r>
      <w:hyperlink r:id="rId9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Sag-korupz@mail.ru</w:t>
        </w:r>
      </w:hyperlink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Контрольно-профилактические подразделения ГИБДД МВД, ГУВД, УВД субъектов Российской Федерации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Липецкая обл., (4742) 43-55-62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Общероссийская Общественная Организация " КОМИССИЯ ПО БОРЬБЕ С КОРРУПЦИЕЙ "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Местонахождение Центрального Совета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105005, г. Москва, ул.2-я-Бауманская, дом 9/23</w:t>
      </w:r>
    </w:p>
    <w:p w:rsidR="00CA7AD2" w:rsidRPr="00CA7AD2" w:rsidRDefault="00CA7AD2" w:rsidP="00CA7AD2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РЕЙТИНГ ПРОЗРАЧНОСТИ ЗАКУПОК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117452, Россия, Москва, а/я №15, Оргкомитет НРПЗ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Тел./Факс: (495) 544-7748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org@nprz.ru</w:t>
        </w:r>
      </w:hyperlink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Межрегиональное Общественное Движение «Против коррупции»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Председатель БЕЛОВЕЦКИЙ ДМИТРИЙ ВИКТОРОВИЧ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Исполнительный секретарь ТРОШИН ЛЕОНИД ЛЕОНИДОВИЧ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129110, г. Москва, ул. Щепкина, д. 58, стр. 3.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Телефон: (495) 684-50-22 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info@anticorr.ru</w:t>
        </w:r>
      </w:hyperlink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ПОДКОМИССИЯ ПО ПРОБЛЕМАМ ПРОТИВОДЕЙСТВИЯ КОРРУПЦИИ В РОССИЙСКОЙ ФЕДЕРАЦИИ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125993, г. Москва, ГСП-3, </w:t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Миусская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пл., д. 7, стр. 1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Председатель подкомиссии </w:t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Пржездомский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Андрей Станиславович член Общественной палаты 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Телефон: (495)504 - 3927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Факс: (495)788 - 6514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>: oprf@rfsv.ru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Ответственный секретарь подкомиссии Буров Сергей Сергеевич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Телефон: (495)504 - 3927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  <w:t>Факс: (495)788 - 6514</w:t>
      </w:r>
      <w:r w:rsidRPr="00CA7A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A7AD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burov@rfsv.ru</w:t>
        </w:r>
      </w:hyperlink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 Государственной Думы по Противодействию Коррупции</w:t>
      </w:r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Председатель Комиссии М.И. Гришанков</w:t>
      </w:r>
    </w:p>
    <w:p w:rsidR="00CA7AD2" w:rsidRPr="00CA7AD2" w:rsidRDefault="005255AB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CA7AD2" w:rsidRPr="00CA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www.duma.gov.ru/anticorcom</w:t>
        </w:r>
      </w:hyperlink>
    </w:p>
    <w:p w:rsidR="00CA7AD2" w:rsidRPr="00CA7AD2" w:rsidRDefault="00CA7AD2" w:rsidP="00CA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7AD2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 общественная организация «Комитет по борьбе с коррупцией»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    </w:t>
      </w:r>
      <w:proofErr w:type="gramStart"/>
      <w:r w:rsidRPr="00CA7AD2">
        <w:rPr>
          <w:rFonts w:ascii="Times New Roman" w:eastAsia="Times New Roman" w:hAnsi="Times New Roman" w:cs="Times New Roman"/>
          <w:sz w:val="24"/>
          <w:szCs w:val="24"/>
        </w:rPr>
        <w:t>Голубев</w:t>
      </w:r>
      <w:proofErr w:type="gramEnd"/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Анатолий Юрьевич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Заместители:     Варламов А.Н., Иванов В.А.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Адрес: Россия, 123007, г. Москва, 2-й Хорошевский проезд, д.7, корп.1 </w:t>
      </w:r>
      <w:r w:rsidRPr="00CA7AD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сайта:      </w:t>
      </w:r>
      <w:hyperlink r:id="rId14" w:history="1">
        <w:r w:rsidRPr="00CA7AD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www.com-cor.ru</w:t>
        </w:r>
      </w:hyperlink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           (495) 933-76-07, (495) 978-64-86 </w:t>
      </w:r>
    </w:p>
    <w:p w:rsidR="00CA7AD2" w:rsidRPr="00CA7AD2" w:rsidRDefault="00CA7AD2" w:rsidP="00CA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Факс:                                  (495) 941-34-04 </w:t>
      </w:r>
    </w:p>
    <w:p w:rsidR="00874297" w:rsidRDefault="00CA7AD2" w:rsidP="00CA7AD2">
      <w:pPr>
        <w:spacing w:after="0" w:line="240" w:lineRule="auto"/>
      </w:pPr>
      <w:r w:rsidRPr="00CA7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       anticorupsia@mail.ru </w:t>
      </w:r>
    </w:p>
    <w:sectPr w:rsidR="00874297" w:rsidSect="0052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AD2"/>
    <w:rsid w:val="00160BAE"/>
    <w:rsid w:val="005255AB"/>
    <w:rsid w:val="00874297"/>
    <w:rsid w:val="00CA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AB"/>
  </w:style>
  <w:style w:type="paragraph" w:styleId="4">
    <w:name w:val="heading 4"/>
    <w:basedOn w:val="a"/>
    <w:link w:val="40"/>
    <w:uiPriority w:val="9"/>
    <w:qFormat/>
    <w:rsid w:val="00CA7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7A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7AD2"/>
    <w:rPr>
      <w:color w:val="0000FF"/>
      <w:u w:val="single"/>
    </w:rPr>
  </w:style>
  <w:style w:type="paragraph" w:styleId="a5">
    <w:name w:val="No Spacing"/>
    <w:basedOn w:val="a"/>
    <w:uiPriority w:val="1"/>
    <w:qFormat/>
    <w:rsid w:val="00CA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A7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is-korrup.ru" TargetMode="External"/><Relationship Id="rId13" Type="http://schemas.openxmlformats.org/officeDocument/2006/relationships/hyperlink" Target="http://www.duma.gov.ru/anticor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er@k-center.ru" TargetMode="External"/><Relationship Id="rId12" Type="http://schemas.openxmlformats.org/officeDocument/2006/relationships/hyperlink" Target="mailto:burov@rfs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c2003@newmail.ru" TargetMode="External"/><Relationship Id="rId11" Type="http://schemas.openxmlformats.org/officeDocument/2006/relationships/hyperlink" Target="mailto:info@anticorr.ru" TargetMode="External"/><Relationship Id="rId5" Type="http://schemas.openxmlformats.org/officeDocument/2006/relationships/hyperlink" Target="mailto:abelyakov@duma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rg@nprz.ru" TargetMode="External"/><Relationship Id="rId4" Type="http://schemas.openxmlformats.org/officeDocument/2006/relationships/hyperlink" Target="http://www.stopcorruption.ru/" TargetMode="External"/><Relationship Id="rId9" Type="http://schemas.openxmlformats.org/officeDocument/2006/relationships/hyperlink" Target="mailto:Sag-korupz@mail.ru" TargetMode="External"/><Relationship Id="rId14" Type="http://schemas.openxmlformats.org/officeDocument/2006/relationships/hyperlink" Target="http://www.com-c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Company>Липстат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p48_TashlanovaAS</dc:creator>
  <cp:keywords/>
  <dc:description/>
  <cp:lastModifiedBy>GEG</cp:lastModifiedBy>
  <cp:revision>5</cp:revision>
  <dcterms:created xsi:type="dcterms:W3CDTF">2019-01-22T12:18:00Z</dcterms:created>
  <dcterms:modified xsi:type="dcterms:W3CDTF">2019-02-14T13:44:00Z</dcterms:modified>
</cp:coreProperties>
</file>